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D1" w:rsidRPr="00DA7D30" w:rsidRDefault="00C573D1" w:rsidP="00CF0FB7">
      <w:pPr>
        <w:pStyle w:val="NormalWeb"/>
        <w:spacing w:before="360"/>
        <w:jc w:val="center"/>
        <w:rPr>
          <w:rStyle w:val="Emphasis"/>
          <w:rFonts w:ascii="Arial" w:hAnsi="Arial" w:cs="Arial"/>
          <w:b/>
          <w:i w:val="0"/>
          <w:color w:val="000000"/>
          <w:sz w:val="32"/>
          <w:szCs w:val="32"/>
        </w:rPr>
      </w:pPr>
      <w:bookmarkStart w:id="0" w:name="_GoBack"/>
      <w:bookmarkEnd w:id="0"/>
      <w:r w:rsidRPr="00DA7D30">
        <w:rPr>
          <w:rStyle w:val="Emphasis"/>
          <w:rFonts w:ascii="Arial" w:hAnsi="Arial" w:cs="Arial"/>
          <w:b/>
          <w:i w:val="0"/>
          <w:color w:val="000000"/>
          <w:sz w:val="32"/>
          <w:szCs w:val="32"/>
        </w:rPr>
        <w:t>Health and Safety</w:t>
      </w:r>
    </w:p>
    <w:p w:rsidR="00CF0FB7" w:rsidRDefault="00CF0FB7" w:rsidP="00C573D1">
      <w:pPr>
        <w:pStyle w:val="NormalWeb"/>
        <w:rPr>
          <w:rStyle w:val="Emphasis"/>
          <w:rFonts w:ascii="Arial" w:hAnsi="Arial" w:cs="Arial"/>
          <w:color w:val="000000"/>
        </w:rPr>
      </w:pPr>
    </w:p>
    <w:p w:rsidR="00C573D1" w:rsidRDefault="00C573D1" w:rsidP="00C573D1">
      <w:pPr>
        <w:pStyle w:val="NormalWeb"/>
        <w:rPr>
          <w:rStyle w:val="Emphasis"/>
          <w:rFonts w:ascii="Arial" w:hAnsi="Arial" w:cs="Arial"/>
          <w:i w:val="0"/>
          <w:color w:val="000000"/>
        </w:rPr>
      </w:pPr>
      <w:r>
        <w:rPr>
          <w:rStyle w:val="Emphasis"/>
          <w:rFonts w:ascii="Arial" w:hAnsi="Arial" w:cs="Arial"/>
          <w:color w:val="000000"/>
        </w:rPr>
        <w:t xml:space="preserve">Kyeema Support Services has a responsibility for the health, safety and welfare of all staff, clients, contractors and visitors while they are in our workplace. </w:t>
      </w:r>
    </w:p>
    <w:p w:rsidR="00C573D1" w:rsidRDefault="00C573D1" w:rsidP="00C573D1">
      <w:pPr>
        <w:pStyle w:val="NormalWeb"/>
        <w:rPr>
          <w:i/>
        </w:rPr>
      </w:pPr>
      <w:r>
        <w:rPr>
          <w:rStyle w:val="Emphasis"/>
          <w:rFonts w:ascii="Arial" w:hAnsi="Arial" w:cs="Arial"/>
          <w:color w:val="000000"/>
        </w:rPr>
        <w:t>In compliance with the Occupational Health and Safety Act (2004) Management and staff are committed to working together to achieve an environment free from injury and occupational illness through adequate training, safe work systems and well maintained workplaces.</w:t>
      </w:r>
    </w:p>
    <w:p w:rsidR="00C573D1" w:rsidRDefault="00C573D1" w:rsidP="00C573D1">
      <w:pPr>
        <w:spacing w:before="100" w:beforeAutospacing="1" w:after="100" w:afterAutospacing="1"/>
        <w:rPr>
          <w:rFonts w:cs="Arial"/>
          <w:sz w:val="24"/>
          <w:szCs w:val="24"/>
          <w:lang w:val="en" w:eastAsia="en-AU"/>
        </w:rPr>
      </w:pPr>
      <w:r>
        <w:rPr>
          <w:rFonts w:cs="Arial"/>
          <w:sz w:val="24"/>
          <w:szCs w:val="24"/>
          <w:lang w:val="en" w:eastAsia="en-AU"/>
        </w:rPr>
        <w:t>Kyeema’s safety procedures are available on the Quality Management System.</w:t>
      </w:r>
    </w:p>
    <w:p w:rsidR="00C573D1" w:rsidRDefault="00C573D1" w:rsidP="00C573D1">
      <w:pPr>
        <w:pStyle w:val="NormalWeb"/>
        <w:rPr>
          <w:rFonts w:ascii="Arial" w:hAnsi="Arial" w:cs="Arial"/>
        </w:rPr>
      </w:pPr>
      <w:r>
        <w:rPr>
          <w:rFonts w:ascii="Arial" w:hAnsi="Arial" w:cs="Arial"/>
        </w:rPr>
        <w:t>Safety incident reporting procedures:</w:t>
      </w:r>
    </w:p>
    <w:p w:rsidR="00C573D1" w:rsidRDefault="00C573D1" w:rsidP="00DA7D30">
      <w:pPr>
        <w:pStyle w:val="NormalWeb"/>
        <w:numPr>
          <w:ilvl w:val="0"/>
          <w:numId w:val="2"/>
        </w:numPr>
        <w:tabs>
          <w:tab w:val="left" w:pos="426"/>
        </w:tabs>
        <w:ind w:left="426" w:hanging="426"/>
        <w:rPr>
          <w:rFonts w:ascii="Arial" w:hAnsi="Arial" w:cs="Arial"/>
        </w:rPr>
      </w:pPr>
      <w:r>
        <w:rPr>
          <w:rFonts w:ascii="Arial" w:hAnsi="Arial" w:cs="Arial"/>
        </w:rPr>
        <w:t>Injuries are reported in the Register of Injuries booklets present in each workplace</w:t>
      </w:r>
    </w:p>
    <w:p w:rsidR="00C573D1" w:rsidRDefault="00C573D1" w:rsidP="00DA7D30">
      <w:pPr>
        <w:pStyle w:val="NormalWeb"/>
        <w:numPr>
          <w:ilvl w:val="0"/>
          <w:numId w:val="2"/>
        </w:numPr>
        <w:tabs>
          <w:tab w:val="left" w:pos="426"/>
        </w:tabs>
        <w:ind w:left="426" w:hanging="426"/>
        <w:rPr>
          <w:rFonts w:ascii="Arial" w:hAnsi="Arial" w:cs="Arial"/>
        </w:rPr>
      </w:pPr>
      <w:r>
        <w:rPr>
          <w:rFonts w:ascii="Arial" w:hAnsi="Arial" w:cs="Arial"/>
        </w:rPr>
        <w:t>Injury caused by client behaviour also requires an incide</w:t>
      </w:r>
      <w:r w:rsidR="007678E7">
        <w:rPr>
          <w:rFonts w:ascii="Arial" w:hAnsi="Arial" w:cs="Arial"/>
        </w:rPr>
        <w:t>nt report to be completed on Carelink and</w:t>
      </w:r>
      <w:r>
        <w:rPr>
          <w:rFonts w:ascii="Arial" w:hAnsi="Arial" w:cs="Arial"/>
        </w:rPr>
        <w:t xml:space="preserve"> to </w:t>
      </w:r>
      <w:r w:rsidR="007678E7">
        <w:rPr>
          <w:rFonts w:ascii="Arial" w:hAnsi="Arial" w:cs="Arial"/>
        </w:rPr>
        <w:t xml:space="preserve">notify </w:t>
      </w:r>
      <w:r>
        <w:rPr>
          <w:rFonts w:ascii="Arial" w:hAnsi="Arial" w:cs="Arial"/>
        </w:rPr>
        <w:t>the relevant manager</w:t>
      </w:r>
      <w:r w:rsidR="007678E7">
        <w:rPr>
          <w:rFonts w:ascii="Arial" w:hAnsi="Arial" w:cs="Arial"/>
        </w:rPr>
        <w:t>/team leader</w:t>
      </w:r>
      <w:r>
        <w:rPr>
          <w:rFonts w:ascii="Arial" w:hAnsi="Arial" w:cs="Arial"/>
        </w:rPr>
        <w:t>.</w:t>
      </w:r>
    </w:p>
    <w:p w:rsidR="00C573D1" w:rsidRDefault="006A45A9" w:rsidP="00DA7D30">
      <w:pPr>
        <w:pStyle w:val="NormalWeb"/>
        <w:numPr>
          <w:ilvl w:val="0"/>
          <w:numId w:val="2"/>
        </w:numPr>
        <w:tabs>
          <w:tab w:val="left" w:pos="426"/>
        </w:tabs>
        <w:ind w:left="426" w:hanging="426"/>
        <w:rPr>
          <w:rFonts w:ascii="Arial" w:hAnsi="Arial" w:cs="Arial"/>
        </w:rPr>
      </w:pPr>
      <w:r>
        <w:rPr>
          <w:rFonts w:ascii="Arial" w:hAnsi="Arial" w:cs="Arial"/>
        </w:rPr>
        <w:t xml:space="preserve">Hazard </w:t>
      </w:r>
      <w:r w:rsidR="00794BE6">
        <w:rPr>
          <w:rFonts w:ascii="Arial" w:hAnsi="Arial" w:cs="Arial"/>
        </w:rPr>
        <w:t>and Near Miss reporting form</w:t>
      </w:r>
      <w:r w:rsidR="00C573D1">
        <w:rPr>
          <w:rFonts w:ascii="Arial" w:hAnsi="Arial" w:cs="Arial"/>
        </w:rPr>
        <w:t xml:space="preserve"> </w:t>
      </w:r>
      <w:r w:rsidR="00794BE6">
        <w:rPr>
          <w:rFonts w:ascii="Arial" w:hAnsi="Arial" w:cs="Arial"/>
        </w:rPr>
        <w:t>(SF-10) is</w:t>
      </w:r>
      <w:r w:rsidR="00C573D1">
        <w:rPr>
          <w:rFonts w:ascii="Arial" w:hAnsi="Arial" w:cs="Arial"/>
        </w:rPr>
        <w:t xml:space="preserve"> aimed </w:t>
      </w:r>
      <w:r>
        <w:rPr>
          <w:rFonts w:ascii="Arial" w:hAnsi="Arial" w:cs="Arial"/>
        </w:rPr>
        <w:t>at preventing injury</w:t>
      </w:r>
      <w:r w:rsidR="00794BE6">
        <w:rPr>
          <w:rFonts w:ascii="Arial" w:hAnsi="Arial" w:cs="Arial"/>
        </w:rPr>
        <w:t xml:space="preserve"> and</w:t>
      </w:r>
      <w:r w:rsidR="00794BE6" w:rsidRPr="00794BE6">
        <w:rPr>
          <w:rFonts w:ascii="Arial" w:hAnsi="Arial" w:cs="Arial"/>
        </w:rPr>
        <w:t xml:space="preserve"> </w:t>
      </w:r>
      <w:r w:rsidR="00794BE6">
        <w:rPr>
          <w:rFonts w:ascii="Arial" w:hAnsi="Arial" w:cs="Arial"/>
        </w:rPr>
        <w:t>unsafe situations from happening again.</w:t>
      </w:r>
      <w:r>
        <w:rPr>
          <w:rFonts w:ascii="Arial" w:hAnsi="Arial" w:cs="Arial"/>
        </w:rPr>
        <w:t xml:space="preserve"> SF-10</w:t>
      </w:r>
      <w:r w:rsidR="00C573D1">
        <w:rPr>
          <w:rFonts w:ascii="Arial" w:hAnsi="Arial" w:cs="Arial"/>
        </w:rPr>
        <w:t xml:space="preserve"> </w:t>
      </w:r>
      <w:r w:rsidR="00794BE6">
        <w:rPr>
          <w:rFonts w:ascii="Arial" w:hAnsi="Arial" w:cs="Arial"/>
        </w:rPr>
        <w:t xml:space="preserve">is </w:t>
      </w:r>
      <w:r w:rsidR="00C573D1">
        <w:rPr>
          <w:rFonts w:ascii="Arial" w:hAnsi="Arial" w:cs="Arial"/>
        </w:rPr>
        <w:t>available on the QMS and pinned on OH&amp;S notice boards.</w:t>
      </w:r>
    </w:p>
    <w:p w:rsidR="00C573D1" w:rsidRDefault="00C573D1" w:rsidP="00DA7D30">
      <w:pPr>
        <w:pStyle w:val="NormalWeb"/>
        <w:numPr>
          <w:ilvl w:val="0"/>
          <w:numId w:val="2"/>
        </w:numPr>
        <w:tabs>
          <w:tab w:val="left" w:pos="426"/>
        </w:tabs>
        <w:ind w:left="426" w:hanging="426"/>
        <w:rPr>
          <w:rFonts w:ascii="Arial" w:hAnsi="Arial" w:cs="Arial"/>
        </w:rPr>
      </w:pPr>
      <w:r>
        <w:rPr>
          <w:rFonts w:ascii="Arial" w:hAnsi="Arial" w:cs="Arial"/>
        </w:rPr>
        <w:t>Vehicle accident reporting uses SF-13.</w:t>
      </w:r>
    </w:p>
    <w:p w:rsidR="00DA7D30" w:rsidRDefault="00DA7D30" w:rsidP="00C573D1">
      <w:pPr>
        <w:pStyle w:val="NormalWeb"/>
        <w:rPr>
          <w:rFonts w:ascii="Arial" w:hAnsi="Arial" w:cs="Arial"/>
        </w:rPr>
      </w:pPr>
    </w:p>
    <w:p w:rsidR="00C573D1" w:rsidRDefault="00C573D1" w:rsidP="00C573D1">
      <w:pPr>
        <w:pStyle w:val="NormalWeb"/>
        <w:rPr>
          <w:rFonts w:ascii="Arial" w:hAnsi="Arial" w:cs="Arial"/>
        </w:rPr>
      </w:pPr>
      <w:r>
        <w:rPr>
          <w:rFonts w:ascii="Arial" w:hAnsi="Arial" w:cs="Arial"/>
        </w:rPr>
        <w:t xml:space="preserve">Reportable events: Victorian </w:t>
      </w:r>
      <w:proofErr w:type="spellStart"/>
      <w:r w:rsidRPr="00CF0FB7">
        <w:rPr>
          <w:rFonts w:ascii="Arial" w:hAnsi="Arial" w:cs="Arial"/>
        </w:rPr>
        <w:t>Workcover</w:t>
      </w:r>
      <w:proofErr w:type="spellEnd"/>
      <w:r>
        <w:rPr>
          <w:rFonts w:ascii="Arial" w:hAnsi="Arial" w:cs="Arial"/>
        </w:rPr>
        <w:t xml:space="preserve"> Authority requires reporting in the event of:</w:t>
      </w:r>
    </w:p>
    <w:p w:rsidR="00C573D1" w:rsidRDefault="00C573D1" w:rsidP="00DA7D30">
      <w:pPr>
        <w:widowControl/>
        <w:numPr>
          <w:ilvl w:val="0"/>
          <w:numId w:val="3"/>
        </w:numPr>
        <w:tabs>
          <w:tab w:val="clear" w:pos="720"/>
          <w:tab w:val="num" w:pos="426"/>
        </w:tabs>
        <w:snapToGrid/>
        <w:spacing w:before="100" w:beforeAutospacing="1" w:after="100" w:afterAutospacing="1"/>
        <w:ind w:left="426" w:hanging="426"/>
        <w:rPr>
          <w:rFonts w:cs="Arial"/>
          <w:sz w:val="24"/>
          <w:szCs w:val="24"/>
        </w:rPr>
      </w:pPr>
      <w:r>
        <w:rPr>
          <w:rFonts w:cs="Arial"/>
          <w:sz w:val="24"/>
          <w:szCs w:val="24"/>
        </w:rPr>
        <w:t>death;</w:t>
      </w:r>
    </w:p>
    <w:p w:rsidR="00C573D1" w:rsidRDefault="00C573D1" w:rsidP="00DA7D30">
      <w:pPr>
        <w:widowControl/>
        <w:numPr>
          <w:ilvl w:val="0"/>
          <w:numId w:val="3"/>
        </w:numPr>
        <w:tabs>
          <w:tab w:val="clear" w:pos="720"/>
          <w:tab w:val="num" w:pos="426"/>
        </w:tabs>
        <w:snapToGrid/>
        <w:spacing w:before="100" w:beforeAutospacing="1" w:after="100" w:afterAutospacing="1"/>
        <w:ind w:left="426" w:hanging="426"/>
        <w:rPr>
          <w:rFonts w:cs="Arial"/>
          <w:sz w:val="24"/>
          <w:szCs w:val="24"/>
        </w:rPr>
      </w:pPr>
      <w:r>
        <w:rPr>
          <w:rFonts w:cs="Arial"/>
          <w:sz w:val="24"/>
          <w:szCs w:val="24"/>
        </w:rPr>
        <w:t>a person requiring medical treatment within 48 hours of exposure to a substance;</w:t>
      </w:r>
    </w:p>
    <w:p w:rsidR="00C573D1" w:rsidRDefault="00C573D1" w:rsidP="00DA7D30">
      <w:pPr>
        <w:widowControl/>
        <w:numPr>
          <w:ilvl w:val="0"/>
          <w:numId w:val="3"/>
        </w:numPr>
        <w:tabs>
          <w:tab w:val="clear" w:pos="720"/>
          <w:tab w:val="num" w:pos="426"/>
        </w:tabs>
        <w:snapToGrid/>
        <w:spacing w:before="100" w:beforeAutospacing="1" w:after="100" w:afterAutospacing="1"/>
        <w:ind w:left="426" w:hanging="426"/>
        <w:rPr>
          <w:rFonts w:cs="Arial"/>
          <w:sz w:val="24"/>
          <w:szCs w:val="24"/>
        </w:rPr>
      </w:pPr>
      <w:r>
        <w:rPr>
          <w:rFonts w:cs="Arial"/>
          <w:sz w:val="24"/>
          <w:szCs w:val="24"/>
        </w:rPr>
        <w:t xml:space="preserve">a person requiring immediate treatment as an inpatient in a hospital; </w:t>
      </w:r>
    </w:p>
    <w:p w:rsidR="00C573D1" w:rsidRDefault="00C573D1" w:rsidP="00DA7D30">
      <w:pPr>
        <w:widowControl/>
        <w:numPr>
          <w:ilvl w:val="0"/>
          <w:numId w:val="3"/>
        </w:numPr>
        <w:tabs>
          <w:tab w:val="clear" w:pos="720"/>
          <w:tab w:val="num" w:pos="426"/>
        </w:tabs>
        <w:snapToGrid/>
        <w:spacing w:before="100" w:beforeAutospacing="1" w:after="100" w:afterAutospacing="1"/>
        <w:ind w:left="426" w:hanging="426"/>
        <w:rPr>
          <w:rFonts w:cs="Arial"/>
          <w:sz w:val="24"/>
          <w:szCs w:val="24"/>
        </w:rPr>
      </w:pPr>
      <w:r>
        <w:rPr>
          <w:rFonts w:cs="Arial"/>
          <w:sz w:val="24"/>
          <w:szCs w:val="24"/>
        </w:rPr>
        <w:t xml:space="preserve">a person being exposed to an immediate risk to health and safety from a collapse, explosion, fire, escape of dangerous goods, a fall from a height </w:t>
      </w:r>
      <w:proofErr w:type="spellStart"/>
      <w:r>
        <w:rPr>
          <w:rFonts w:cs="Arial"/>
          <w:sz w:val="24"/>
          <w:szCs w:val="24"/>
        </w:rPr>
        <w:t>etc</w:t>
      </w:r>
      <w:proofErr w:type="spellEnd"/>
      <w:r>
        <w:rPr>
          <w:rFonts w:cs="Arial"/>
          <w:sz w:val="24"/>
          <w:szCs w:val="24"/>
        </w:rPr>
        <w:t>; and</w:t>
      </w:r>
    </w:p>
    <w:p w:rsidR="00C573D1" w:rsidRDefault="00C573D1" w:rsidP="00DA7D30">
      <w:pPr>
        <w:widowControl/>
        <w:numPr>
          <w:ilvl w:val="0"/>
          <w:numId w:val="3"/>
        </w:numPr>
        <w:tabs>
          <w:tab w:val="clear" w:pos="720"/>
          <w:tab w:val="num" w:pos="426"/>
        </w:tabs>
        <w:snapToGrid/>
        <w:spacing w:before="100" w:beforeAutospacing="1" w:after="100" w:afterAutospacing="1"/>
        <w:ind w:left="426" w:hanging="426"/>
        <w:rPr>
          <w:rFonts w:cs="Arial"/>
          <w:sz w:val="24"/>
          <w:szCs w:val="24"/>
        </w:rPr>
      </w:pPr>
      <w:r>
        <w:rPr>
          <w:rFonts w:cs="Arial"/>
          <w:sz w:val="24"/>
          <w:szCs w:val="24"/>
        </w:rPr>
        <w:t>a person requiring immediate treatment for:</w:t>
      </w:r>
    </w:p>
    <w:p w:rsidR="00C573D1" w:rsidRDefault="00C573D1" w:rsidP="00DA7D30">
      <w:pPr>
        <w:widowControl/>
        <w:numPr>
          <w:ilvl w:val="1"/>
          <w:numId w:val="3"/>
        </w:numPr>
        <w:tabs>
          <w:tab w:val="clear" w:pos="1440"/>
          <w:tab w:val="left" w:pos="851"/>
        </w:tabs>
        <w:snapToGrid/>
        <w:spacing w:before="100" w:beforeAutospacing="1" w:after="100" w:afterAutospacing="1"/>
        <w:ind w:left="851" w:hanging="425"/>
        <w:rPr>
          <w:rFonts w:cs="Arial"/>
          <w:sz w:val="24"/>
          <w:szCs w:val="24"/>
        </w:rPr>
      </w:pPr>
      <w:r>
        <w:rPr>
          <w:rFonts w:cs="Arial"/>
          <w:sz w:val="24"/>
          <w:szCs w:val="24"/>
        </w:rPr>
        <w:t>the amputation of any part of their body;</w:t>
      </w:r>
    </w:p>
    <w:p w:rsidR="00C573D1" w:rsidRDefault="00C573D1" w:rsidP="00DA7D30">
      <w:pPr>
        <w:widowControl/>
        <w:numPr>
          <w:ilvl w:val="1"/>
          <w:numId w:val="3"/>
        </w:numPr>
        <w:tabs>
          <w:tab w:val="clear" w:pos="1440"/>
          <w:tab w:val="left" w:pos="851"/>
        </w:tabs>
        <w:snapToGrid/>
        <w:spacing w:before="100" w:beforeAutospacing="1" w:after="100" w:afterAutospacing="1"/>
        <w:ind w:left="851" w:hanging="425"/>
        <w:rPr>
          <w:rFonts w:cs="Arial"/>
          <w:sz w:val="24"/>
          <w:szCs w:val="24"/>
        </w:rPr>
      </w:pPr>
      <w:r>
        <w:rPr>
          <w:rFonts w:cs="Arial"/>
          <w:sz w:val="24"/>
          <w:szCs w:val="24"/>
        </w:rPr>
        <w:t>a serious head or eye injury;</w:t>
      </w:r>
    </w:p>
    <w:p w:rsidR="00C573D1" w:rsidRDefault="00C573D1" w:rsidP="00DA7D30">
      <w:pPr>
        <w:widowControl/>
        <w:numPr>
          <w:ilvl w:val="1"/>
          <w:numId w:val="3"/>
        </w:numPr>
        <w:tabs>
          <w:tab w:val="clear" w:pos="1440"/>
          <w:tab w:val="left" w:pos="851"/>
        </w:tabs>
        <w:snapToGrid/>
        <w:spacing w:before="100" w:beforeAutospacing="1" w:after="100" w:afterAutospacing="1"/>
        <w:ind w:left="851" w:hanging="425"/>
        <w:rPr>
          <w:rFonts w:cs="Arial"/>
          <w:sz w:val="24"/>
          <w:szCs w:val="24"/>
        </w:rPr>
      </w:pPr>
      <w:r>
        <w:rPr>
          <w:rFonts w:cs="Arial"/>
          <w:sz w:val="24"/>
          <w:szCs w:val="24"/>
        </w:rPr>
        <w:t>the separation of their skin from an underlying tissue;</w:t>
      </w:r>
    </w:p>
    <w:p w:rsidR="00C573D1" w:rsidRDefault="00C573D1" w:rsidP="00DA7D30">
      <w:pPr>
        <w:widowControl/>
        <w:numPr>
          <w:ilvl w:val="1"/>
          <w:numId w:val="3"/>
        </w:numPr>
        <w:tabs>
          <w:tab w:val="clear" w:pos="1440"/>
          <w:tab w:val="left" w:pos="851"/>
        </w:tabs>
        <w:snapToGrid/>
        <w:spacing w:before="100" w:beforeAutospacing="1" w:after="100" w:afterAutospacing="1"/>
        <w:ind w:left="851" w:hanging="425"/>
        <w:rPr>
          <w:rFonts w:cs="Arial"/>
          <w:sz w:val="24"/>
          <w:szCs w:val="24"/>
        </w:rPr>
      </w:pPr>
      <w:r>
        <w:rPr>
          <w:rFonts w:cs="Arial"/>
          <w:sz w:val="24"/>
          <w:szCs w:val="24"/>
        </w:rPr>
        <w:t>an electric shock;</w:t>
      </w:r>
    </w:p>
    <w:p w:rsidR="00C573D1" w:rsidRDefault="00C573D1" w:rsidP="00DA7D30">
      <w:pPr>
        <w:widowControl/>
        <w:numPr>
          <w:ilvl w:val="1"/>
          <w:numId w:val="3"/>
        </w:numPr>
        <w:tabs>
          <w:tab w:val="clear" w:pos="1440"/>
          <w:tab w:val="left" w:pos="851"/>
        </w:tabs>
        <w:snapToGrid/>
        <w:spacing w:before="100" w:beforeAutospacing="1" w:after="100" w:afterAutospacing="1"/>
        <w:ind w:left="851" w:hanging="425"/>
        <w:rPr>
          <w:rFonts w:cs="Arial"/>
          <w:sz w:val="24"/>
          <w:szCs w:val="24"/>
        </w:rPr>
      </w:pPr>
      <w:r>
        <w:rPr>
          <w:rFonts w:cs="Arial"/>
          <w:sz w:val="24"/>
          <w:szCs w:val="24"/>
        </w:rPr>
        <w:t>a spinal injury;</w:t>
      </w:r>
    </w:p>
    <w:p w:rsidR="00C573D1" w:rsidRDefault="00C573D1" w:rsidP="00DA7D30">
      <w:pPr>
        <w:widowControl/>
        <w:numPr>
          <w:ilvl w:val="1"/>
          <w:numId w:val="3"/>
        </w:numPr>
        <w:tabs>
          <w:tab w:val="clear" w:pos="1440"/>
          <w:tab w:val="left" w:pos="851"/>
        </w:tabs>
        <w:snapToGrid/>
        <w:spacing w:before="100" w:beforeAutospacing="1" w:after="100" w:afterAutospacing="1"/>
        <w:ind w:left="851" w:hanging="425"/>
        <w:rPr>
          <w:rFonts w:cs="Arial"/>
          <w:sz w:val="24"/>
          <w:szCs w:val="24"/>
        </w:rPr>
      </w:pPr>
      <w:r>
        <w:rPr>
          <w:rFonts w:cs="Arial"/>
          <w:sz w:val="24"/>
          <w:szCs w:val="24"/>
        </w:rPr>
        <w:t>the loss of a bodily function; and</w:t>
      </w:r>
    </w:p>
    <w:p w:rsidR="00C573D1" w:rsidRDefault="00032A53" w:rsidP="00DA7D30">
      <w:pPr>
        <w:widowControl/>
        <w:numPr>
          <w:ilvl w:val="1"/>
          <w:numId w:val="3"/>
        </w:numPr>
        <w:tabs>
          <w:tab w:val="clear" w:pos="1440"/>
          <w:tab w:val="left" w:pos="851"/>
        </w:tabs>
        <w:snapToGrid/>
        <w:spacing w:before="100" w:beforeAutospacing="1" w:after="100" w:afterAutospacing="1"/>
        <w:ind w:left="851" w:hanging="425"/>
        <w:rPr>
          <w:rFonts w:cs="Arial"/>
          <w:sz w:val="24"/>
          <w:szCs w:val="24"/>
        </w:rPr>
      </w:pPr>
      <w:r>
        <w:rPr>
          <w:rFonts w:cs="Arial"/>
          <w:sz w:val="24"/>
          <w:szCs w:val="24"/>
        </w:rPr>
        <w:t>serious lacerations</w:t>
      </w:r>
    </w:p>
    <w:p w:rsidR="00AB1BE3" w:rsidRPr="00C573D1" w:rsidRDefault="00AB1BE3" w:rsidP="00C573D1"/>
    <w:sectPr w:rsidR="00AB1BE3" w:rsidRPr="00C573D1" w:rsidSect="00477DBA">
      <w:headerReference w:type="default" r:id="rId8"/>
      <w:footerReference w:type="default" r:id="rId9"/>
      <w:pgSz w:w="11906" w:h="16838"/>
      <w:pgMar w:top="1276" w:right="1440" w:bottom="1440" w:left="1440"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9C" w:rsidRDefault="0046229C" w:rsidP="0046229C">
      <w:pPr>
        <w:spacing w:after="0"/>
      </w:pPr>
      <w:r>
        <w:separator/>
      </w:r>
    </w:p>
  </w:endnote>
  <w:endnote w:type="continuationSeparator" w:id="0">
    <w:p w:rsidR="0046229C" w:rsidRDefault="0046229C" w:rsidP="004622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9C" w:rsidRDefault="007405AA" w:rsidP="00051C52">
    <w:pPr>
      <w:pStyle w:val="Footer"/>
      <w:pBdr>
        <w:top w:val="single" w:sz="4" w:space="1" w:color="auto"/>
      </w:pBdr>
      <w:tabs>
        <w:tab w:val="clear" w:pos="4513"/>
        <w:tab w:val="clear" w:pos="9026"/>
        <w:tab w:val="center" w:pos="4678"/>
        <w:tab w:val="right" w:pos="8977"/>
      </w:tabs>
      <w:ind w:right="49"/>
      <w:rPr>
        <w:rStyle w:val="PageNumber"/>
        <w:rFonts w:ascii="Book Antiqua" w:hAnsi="Book Antiqua"/>
        <w:sz w:val="18"/>
        <w:szCs w:val="18"/>
      </w:rPr>
    </w:pPr>
    <w:r>
      <w:rPr>
        <w:rFonts w:ascii="Book Antiqua" w:hAnsi="Book Antiqua" w:cs="Arial"/>
        <w:sz w:val="18"/>
        <w:szCs w:val="18"/>
      </w:rPr>
      <w:t>SF-71</w:t>
    </w:r>
    <w:r w:rsidR="0046229C">
      <w:rPr>
        <w:rFonts w:ascii="Book Antiqua" w:hAnsi="Book Antiqua" w:cs="Arial"/>
        <w:sz w:val="18"/>
        <w:szCs w:val="18"/>
      </w:rPr>
      <w:t xml:space="preserve"> Health </w:t>
    </w:r>
    <w:r w:rsidR="00B563E9">
      <w:rPr>
        <w:rFonts w:ascii="Book Antiqua" w:hAnsi="Book Antiqua" w:cs="Arial"/>
        <w:sz w:val="18"/>
        <w:szCs w:val="18"/>
      </w:rPr>
      <w:t>&amp;</w:t>
    </w:r>
    <w:r w:rsidR="0046229C">
      <w:rPr>
        <w:rFonts w:ascii="Book Antiqua" w:hAnsi="Book Antiqua" w:cs="Arial"/>
        <w:sz w:val="18"/>
        <w:szCs w:val="18"/>
      </w:rPr>
      <w:t xml:space="preserve"> Safety</w:t>
    </w:r>
    <w:r>
      <w:rPr>
        <w:rFonts w:ascii="Book Antiqua" w:hAnsi="Book Antiqua" w:cs="Arial"/>
        <w:sz w:val="18"/>
        <w:szCs w:val="18"/>
      </w:rPr>
      <w:t xml:space="preserve"> </w:t>
    </w:r>
    <w:r w:rsidR="00051C52">
      <w:rPr>
        <w:rFonts w:ascii="Book Antiqua" w:hAnsi="Book Antiqua" w:cs="Arial"/>
        <w:sz w:val="18"/>
        <w:szCs w:val="18"/>
      </w:rPr>
      <w:t>Handout</w:t>
    </w:r>
    <w:r w:rsidR="0046229C">
      <w:rPr>
        <w:rFonts w:ascii="Book Antiqua" w:hAnsi="Book Antiqua" w:cs="Arial"/>
        <w:sz w:val="18"/>
        <w:szCs w:val="18"/>
      </w:rPr>
      <w:tab/>
    </w:r>
    <w:r w:rsidR="0046229C" w:rsidRPr="00255AEB">
      <w:rPr>
        <w:rFonts w:ascii="Book Antiqua" w:hAnsi="Book Antiqua" w:cs="Arial"/>
        <w:sz w:val="18"/>
        <w:szCs w:val="18"/>
      </w:rPr>
      <w:t xml:space="preserve">Page </w:t>
    </w:r>
    <w:r w:rsidR="0046229C" w:rsidRPr="00255AEB">
      <w:rPr>
        <w:rStyle w:val="PageNumber"/>
        <w:rFonts w:ascii="Book Antiqua" w:hAnsi="Book Antiqua" w:cs="Arial"/>
        <w:sz w:val="18"/>
        <w:szCs w:val="18"/>
      </w:rPr>
      <w:fldChar w:fldCharType="begin"/>
    </w:r>
    <w:r w:rsidR="0046229C" w:rsidRPr="00255AEB">
      <w:rPr>
        <w:rStyle w:val="PageNumber"/>
        <w:rFonts w:ascii="Book Antiqua" w:hAnsi="Book Antiqua" w:cs="Arial"/>
        <w:sz w:val="18"/>
        <w:szCs w:val="18"/>
      </w:rPr>
      <w:instrText xml:space="preserve"> PAGE </w:instrText>
    </w:r>
    <w:r w:rsidR="0046229C" w:rsidRPr="00255AEB">
      <w:rPr>
        <w:rStyle w:val="PageNumber"/>
        <w:rFonts w:ascii="Book Antiqua" w:hAnsi="Book Antiqua" w:cs="Arial"/>
        <w:sz w:val="18"/>
        <w:szCs w:val="18"/>
      </w:rPr>
      <w:fldChar w:fldCharType="separate"/>
    </w:r>
    <w:r w:rsidR="00B563E9">
      <w:rPr>
        <w:rStyle w:val="PageNumber"/>
        <w:rFonts w:ascii="Book Antiqua" w:hAnsi="Book Antiqua" w:cs="Arial"/>
        <w:noProof/>
        <w:sz w:val="18"/>
        <w:szCs w:val="18"/>
      </w:rPr>
      <w:t>1</w:t>
    </w:r>
    <w:r w:rsidR="0046229C" w:rsidRPr="00255AEB">
      <w:rPr>
        <w:rStyle w:val="PageNumber"/>
        <w:rFonts w:ascii="Book Antiqua" w:hAnsi="Book Antiqua" w:cs="Arial"/>
        <w:sz w:val="18"/>
        <w:szCs w:val="18"/>
      </w:rPr>
      <w:fldChar w:fldCharType="end"/>
    </w:r>
    <w:r w:rsidR="0046229C" w:rsidRPr="00255AEB">
      <w:rPr>
        <w:rStyle w:val="PageNumber"/>
        <w:rFonts w:ascii="Book Antiqua" w:hAnsi="Book Antiqua" w:cs="Arial"/>
        <w:sz w:val="18"/>
        <w:szCs w:val="18"/>
      </w:rPr>
      <w:t xml:space="preserve"> of </w:t>
    </w:r>
    <w:r w:rsidR="0046229C" w:rsidRPr="00255AEB">
      <w:rPr>
        <w:rStyle w:val="PageNumber"/>
        <w:rFonts w:ascii="Book Antiqua" w:hAnsi="Book Antiqua"/>
        <w:sz w:val="18"/>
        <w:szCs w:val="18"/>
      </w:rPr>
      <w:fldChar w:fldCharType="begin"/>
    </w:r>
    <w:r w:rsidR="0046229C" w:rsidRPr="00255AEB">
      <w:rPr>
        <w:rStyle w:val="PageNumber"/>
        <w:rFonts w:ascii="Book Antiqua" w:hAnsi="Book Antiqua"/>
        <w:sz w:val="18"/>
        <w:szCs w:val="18"/>
      </w:rPr>
      <w:instrText xml:space="preserve"> NUMPAGES </w:instrText>
    </w:r>
    <w:r w:rsidR="0046229C" w:rsidRPr="00255AEB">
      <w:rPr>
        <w:rStyle w:val="PageNumber"/>
        <w:rFonts w:ascii="Book Antiqua" w:hAnsi="Book Antiqua"/>
        <w:sz w:val="18"/>
        <w:szCs w:val="18"/>
      </w:rPr>
      <w:fldChar w:fldCharType="separate"/>
    </w:r>
    <w:r w:rsidR="00B563E9">
      <w:rPr>
        <w:rStyle w:val="PageNumber"/>
        <w:rFonts w:ascii="Book Antiqua" w:hAnsi="Book Antiqua"/>
        <w:noProof/>
        <w:sz w:val="18"/>
        <w:szCs w:val="18"/>
      </w:rPr>
      <w:t>1</w:t>
    </w:r>
    <w:r w:rsidR="0046229C" w:rsidRPr="00255AEB">
      <w:rPr>
        <w:rStyle w:val="PageNumber"/>
        <w:rFonts w:ascii="Book Antiqua" w:hAnsi="Book Antiqua"/>
        <w:sz w:val="18"/>
        <w:szCs w:val="18"/>
      </w:rPr>
      <w:fldChar w:fldCharType="end"/>
    </w:r>
    <w:r w:rsidR="0046229C">
      <w:rPr>
        <w:rFonts w:ascii="Book Antiqua" w:hAnsi="Book Antiqua" w:cs="Arial"/>
        <w:sz w:val="18"/>
        <w:szCs w:val="18"/>
      </w:rPr>
      <w:tab/>
    </w:r>
    <w:r>
      <w:rPr>
        <w:rStyle w:val="PageNumber"/>
        <w:rFonts w:ascii="Book Antiqua" w:hAnsi="Book Antiqua"/>
        <w:sz w:val="18"/>
        <w:szCs w:val="18"/>
      </w:rPr>
      <w:t>v</w:t>
    </w:r>
    <w:r w:rsidR="00051C52">
      <w:rPr>
        <w:rStyle w:val="PageNumber"/>
        <w:rFonts w:ascii="Book Antiqua" w:hAnsi="Book Antiqua"/>
        <w:sz w:val="18"/>
        <w:szCs w:val="18"/>
      </w:rPr>
      <w:t>2 / 01 July 2020</w:t>
    </w:r>
  </w:p>
  <w:p w:rsidR="0046229C" w:rsidRDefault="00462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9C" w:rsidRDefault="0046229C" w:rsidP="0046229C">
      <w:pPr>
        <w:spacing w:after="0"/>
      </w:pPr>
      <w:r>
        <w:separator/>
      </w:r>
    </w:p>
  </w:footnote>
  <w:footnote w:type="continuationSeparator" w:id="0">
    <w:p w:rsidR="0046229C" w:rsidRDefault="0046229C" w:rsidP="004622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9C" w:rsidRDefault="0046229C" w:rsidP="0046229C">
    <w:pPr>
      <w:pBdr>
        <w:bottom w:val="single" w:sz="4" w:space="1" w:color="auto"/>
      </w:pBdr>
    </w:pPr>
    <w:r w:rsidRPr="006E3086">
      <w:rPr>
        <w:rFonts w:ascii="Book Antiqua" w:hAnsi="Book Antiqua" w:cs="Tahoma"/>
        <w:b/>
        <w:noProof/>
        <w:sz w:val="28"/>
        <w:szCs w:val="28"/>
        <w:lang w:val="en-AU" w:eastAsia="en-AU"/>
      </w:rPr>
      <mc:AlternateContent>
        <mc:Choice Requires="wps">
          <w:drawing>
            <wp:anchor distT="0" distB="0" distL="114300" distR="114300" simplePos="0" relativeHeight="251659264" behindDoc="0" locked="0" layoutInCell="1" allowOverlap="1" wp14:anchorId="395A95B8" wp14:editId="632E81EB">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rsidR="0046229C" w:rsidRPr="00AD059F" w:rsidRDefault="0046229C" w:rsidP="0046229C">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rsidR="0046229C" w:rsidRPr="00AD059F" w:rsidRDefault="0046229C" w:rsidP="0046229C">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rPr>
      <w:t>Health &amp; Safety</w:t>
    </w:r>
    <w:r w:rsidR="00051C52">
      <w:rPr>
        <w:rFonts w:ascii="Book Antiqua" w:hAnsi="Book Antiqua" w:cs="Tahoma"/>
        <w:b/>
        <w:noProof/>
        <w:sz w:val="28"/>
        <w:szCs w:val="28"/>
      </w:rPr>
      <w:t xml:space="preserve"> Handout</w:t>
    </w:r>
  </w:p>
  <w:p w:rsidR="0046229C" w:rsidRDefault="00462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2599"/>
    <w:multiLevelType w:val="hybridMultilevel"/>
    <w:tmpl w:val="25A8F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A111AB4"/>
    <w:multiLevelType w:val="hybridMultilevel"/>
    <w:tmpl w:val="1F823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3C275C0E"/>
    <w:multiLevelType w:val="multilevel"/>
    <w:tmpl w:val="B4A24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32"/>
    <w:rsid w:val="00032A53"/>
    <w:rsid w:val="00051C52"/>
    <w:rsid w:val="00183015"/>
    <w:rsid w:val="00251532"/>
    <w:rsid w:val="00263A79"/>
    <w:rsid w:val="0046229C"/>
    <w:rsid w:val="00477DBA"/>
    <w:rsid w:val="006A45A9"/>
    <w:rsid w:val="007405AA"/>
    <w:rsid w:val="007678E7"/>
    <w:rsid w:val="00794BE6"/>
    <w:rsid w:val="008B7DB3"/>
    <w:rsid w:val="008D19D9"/>
    <w:rsid w:val="008E0119"/>
    <w:rsid w:val="00A700EF"/>
    <w:rsid w:val="00AB1BE3"/>
    <w:rsid w:val="00B563E9"/>
    <w:rsid w:val="00C573D1"/>
    <w:rsid w:val="00CF0FB7"/>
    <w:rsid w:val="00DA7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19"/>
    <w:pPr>
      <w:widowControl w:val="0"/>
      <w:snapToGrid w:val="0"/>
      <w:spacing w:after="12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1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19"/>
    <w:rPr>
      <w:rFonts w:ascii="Tahoma" w:eastAsia="Times New Roman" w:hAnsi="Tahoma" w:cs="Tahoma"/>
      <w:sz w:val="16"/>
      <w:szCs w:val="16"/>
      <w:lang w:val="en-US"/>
    </w:rPr>
  </w:style>
  <w:style w:type="paragraph" w:styleId="NormalWeb">
    <w:name w:val="Normal (Web)"/>
    <w:basedOn w:val="Normal"/>
    <w:uiPriority w:val="99"/>
    <w:semiHidden/>
    <w:unhideWhenUsed/>
    <w:rsid w:val="00C573D1"/>
    <w:pPr>
      <w:widowControl/>
      <w:snapToGrid/>
      <w:spacing w:before="240" w:after="240"/>
    </w:pPr>
    <w:rPr>
      <w:rFonts w:ascii="Times New Roman" w:hAnsi="Times New Roman"/>
      <w:sz w:val="24"/>
      <w:szCs w:val="24"/>
      <w:lang w:val="en-AU" w:eastAsia="en-AU"/>
    </w:rPr>
  </w:style>
  <w:style w:type="character" w:styleId="Emphasis">
    <w:name w:val="Emphasis"/>
    <w:basedOn w:val="DefaultParagraphFont"/>
    <w:uiPriority w:val="20"/>
    <w:qFormat/>
    <w:rsid w:val="00C573D1"/>
    <w:rPr>
      <w:i/>
      <w:iCs/>
    </w:rPr>
  </w:style>
  <w:style w:type="paragraph" w:styleId="Header">
    <w:name w:val="header"/>
    <w:basedOn w:val="Normal"/>
    <w:link w:val="HeaderChar"/>
    <w:uiPriority w:val="99"/>
    <w:unhideWhenUsed/>
    <w:rsid w:val="0046229C"/>
    <w:pPr>
      <w:tabs>
        <w:tab w:val="center" w:pos="4513"/>
        <w:tab w:val="right" w:pos="9026"/>
      </w:tabs>
      <w:spacing w:after="0"/>
    </w:pPr>
  </w:style>
  <w:style w:type="character" w:customStyle="1" w:styleId="HeaderChar">
    <w:name w:val="Header Char"/>
    <w:basedOn w:val="DefaultParagraphFont"/>
    <w:link w:val="Header"/>
    <w:uiPriority w:val="99"/>
    <w:rsid w:val="0046229C"/>
    <w:rPr>
      <w:rFonts w:ascii="Arial" w:eastAsia="Times New Roman" w:hAnsi="Arial" w:cs="Times New Roman"/>
      <w:sz w:val="20"/>
      <w:szCs w:val="20"/>
      <w:lang w:val="en-US"/>
    </w:rPr>
  </w:style>
  <w:style w:type="paragraph" w:styleId="Footer">
    <w:name w:val="footer"/>
    <w:basedOn w:val="Normal"/>
    <w:link w:val="FooterChar"/>
    <w:unhideWhenUsed/>
    <w:rsid w:val="0046229C"/>
    <w:pPr>
      <w:tabs>
        <w:tab w:val="center" w:pos="4513"/>
        <w:tab w:val="right" w:pos="9026"/>
      </w:tabs>
      <w:spacing w:after="0"/>
    </w:pPr>
  </w:style>
  <w:style w:type="character" w:customStyle="1" w:styleId="FooterChar">
    <w:name w:val="Footer Char"/>
    <w:basedOn w:val="DefaultParagraphFont"/>
    <w:link w:val="Footer"/>
    <w:uiPriority w:val="99"/>
    <w:rsid w:val="0046229C"/>
    <w:rPr>
      <w:rFonts w:ascii="Arial" w:eastAsia="Times New Roman" w:hAnsi="Arial" w:cs="Times New Roman"/>
      <w:sz w:val="20"/>
      <w:szCs w:val="20"/>
      <w:lang w:val="en-US"/>
    </w:rPr>
  </w:style>
  <w:style w:type="character" w:styleId="PageNumber">
    <w:name w:val="page number"/>
    <w:basedOn w:val="DefaultParagraphFont"/>
    <w:rsid w:val="0046229C"/>
  </w:style>
  <w:style w:type="paragraph" w:styleId="BodyText">
    <w:name w:val="Body Text"/>
    <w:basedOn w:val="Normal"/>
    <w:link w:val="BodyTextChar"/>
    <w:uiPriority w:val="99"/>
    <w:semiHidden/>
    <w:unhideWhenUsed/>
    <w:rsid w:val="00477DBA"/>
  </w:style>
  <w:style w:type="character" w:customStyle="1" w:styleId="BodyTextChar">
    <w:name w:val="Body Text Char"/>
    <w:basedOn w:val="DefaultParagraphFont"/>
    <w:link w:val="BodyText"/>
    <w:uiPriority w:val="99"/>
    <w:semiHidden/>
    <w:rsid w:val="00477DBA"/>
    <w:rPr>
      <w:rFonts w:ascii="Arial" w:eastAsia="Times New Roman" w:hAnsi="Arial"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19"/>
    <w:pPr>
      <w:widowControl w:val="0"/>
      <w:snapToGrid w:val="0"/>
      <w:spacing w:after="12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1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19"/>
    <w:rPr>
      <w:rFonts w:ascii="Tahoma" w:eastAsia="Times New Roman" w:hAnsi="Tahoma" w:cs="Tahoma"/>
      <w:sz w:val="16"/>
      <w:szCs w:val="16"/>
      <w:lang w:val="en-US"/>
    </w:rPr>
  </w:style>
  <w:style w:type="paragraph" w:styleId="NormalWeb">
    <w:name w:val="Normal (Web)"/>
    <w:basedOn w:val="Normal"/>
    <w:uiPriority w:val="99"/>
    <w:semiHidden/>
    <w:unhideWhenUsed/>
    <w:rsid w:val="00C573D1"/>
    <w:pPr>
      <w:widowControl/>
      <w:snapToGrid/>
      <w:spacing w:before="240" w:after="240"/>
    </w:pPr>
    <w:rPr>
      <w:rFonts w:ascii="Times New Roman" w:hAnsi="Times New Roman"/>
      <w:sz w:val="24"/>
      <w:szCs w:val="24"/>
      <w:lang w:val="en-AU" w:eastAsia="en-AU"/>
    </w:rPr>
  </w:style>
  <w:style w:type="character" w:styleId="Emphasis">
    <w:name w:val="Emphasis"/>
    <w:basedOn w:val="DefaultParagraphFont"/>
    <w:uiPriority w:val="20"/>
    <w:qFormat/>
    <w:rsid w:val="00C573D1"/>
    <w:rPr>
      <w:i/>
      <w:iCs/>
    </w:rPr>
  </w:style>
  <w:style w:type="paragraph" w:styleId="Header">
    <w:name w:val="header"/>
    <w:basedOn w:val="Normal"/>
    <w:link w:val="HeaderChar"/>
    <w:uiPriority w:val="99"/>
    <w:unhideWhenUsed/>
    <w:rsid w:val="0046229C"/>
    <w:pPr>
      <w:tabs>
        <w:tab w:val="center" w:pos="4513"/>
        <w:tab w:val="right" w:pos="9026"/>
      </w:tabs>
      <w:spacing w:after="0"/>
    </w:pPr>
  </w:style>
  <w:style w:type="character" w:customStyle="1" w:styleId="HeaderChar">
    <w:name w:val="Header Char"/>
    <w:basedOn w:val="DefaultParagraphFont"/>
    <w:link w:val="Header"/>
    <w:uiPriority w:val="99"/>
    <w:rsid w:val="0046229C"/>
    <w:rPr>
      <w:rFonts w:ascii="Arial" w:eastAsia="Times New Roman" w:hAnsi="Arial" w:cs="Times New Roman"/>
      <w:sz w:val="20"/>
      <w:szCs w:val="20"/>
      <w:lang w:val="en-US"/>
    </w:rPr>
  </w:style>
  <w:style w:type="paragraph" w:styleId="Footer">
    <w:name w:val="footer"/>
    <w:basedOn w:val="Normal"/>
    <w:link w:val="FooterChar"/>
    <w:unhideWhenUsed/>
    <w:rsid w:val="0046229C"/>
    <w:pPr>
      <w:tabs>
        <w:tab w:val="center" w:pos="4513"/>
        <w:tab w:val="right" w:pos="9026"/>
      </w:tabs>
      <w:spacing w:after="0"/>
    </w:pPr>
  </w:style>
  <w:style w:type="character" w:customStyle="1" w:styleId="FooterChar">
    <w:name w:val="Footer Char"/>
    <w:basedOn w:val="DefaultParagraphFont"/>
    <w:link w:val="Footer"/>
    <w:uiPriority w:val="99"/>
    <w:rsid w:val="0046229C"/>
    <w:rPr>
      <w:rFonts w:ascii="Arial" w:eastAsia="Times New Roman" w:hAnsi="Arial" w:cs="Times New Roman"/>
      <w:sz w:val="20"/>
      <w:szCs w:val="20"/>
      <w:lang w:val="en-US"/>
    </w:rPr>
  </w:style>
  <w:style w:type="character" w:styleId="PageNumber">
    <w:name w:val="page number"/>
    <w:basedOn w:val="DefaultParagraphFont"/>
    <w:rsid w:val="0046229C"/>
  </w:style>
  <w:style w:type="paragraph" w:styleId="BodyText">
    <w:name w:val="Body Text"/>
    <w:basedOn w:val="Normal"/>
    <w:link w:val="BodyTextChar"/>
    <w:uiPriority w:val="99"/>
    <w:semiHidden/>
    <w:unhideWhenUsed/>
    <w:rsid w:val="00477DBA"/>
  </w:style>
  <w:style w:type="character" w:customStyle="1" w:styleId="BodyTextChar">
    <w:name w:val="Body Text Char"/>
    <w:basedOn w:val="DefaultParagraphFont"/>
    <w:link w:val="BodyText"/>
    <w:uiPriority w:val="99"/>
    <w:semiHidden/>
    <w:rsid w:val="00477DBA"/>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51038">
      <w:bodyDiv w:val="1"/>
      <w:marLeft w:val="0"/>
      <w:marRight w:val="0"/>
      <w:marTop w:val="0"/>
      <w:marBottom w:val="0"/>
      <w:divBdr>
        <w:top w:val="none" w:sz="0" w:space="0" w:color="auto"/>
        <w:left w:val="none" w:sz="0" w:space="0" w:color="auto"/>
        <w:bottom w:val="none" w:sz="0" w:space="0" w:color="auto"/>
        <w:right w:val="none" w:sz="0" w:space="0" w:color="auto"/>
      </w:divBdr>
    </w:div>
    <w:div w:id="11268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Couttie</dc:creator>
  <cp:lastModifiedBy>Julie Shelton</cp:lastModifiedBy>
  <cp:revision>18</cp:revision>
  <cp:lastPrinted>2020-06-30T05:23:00Z</cp:lastPrinted>
  <dcterms:created xsi:type="dcterms:W3CDTF">2019-07-26T01:05:00Z</dcterms:created>
  <dcterms:modified xsi:type="dcterms:W3CDTF">2020-07-01T03:50:00Z</dcterms:modified>
</cp:coreProperties>
</file>